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>
      <w:pPr>
        <w:spacing w:line="480" w:lineRule="exact"/>
        <w:jc w:val="center"/>
        <w:rPr>
          <w:b/>
        </w:rPr>
      </w:pPr>
    </w:p>
    <w:tbl>
      <w:tblPr>
        <w:tblStyle w:val="5"/>
        <w:tblW w:w="9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118"/>
        <w:gridCol w:w="993"/>
        <w:gridCol w:w="1172"/>
        <w:gridCol w:w="1237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 课 记 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健康教育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default"/>
                <w:lang w:eastAsia="zh-CN"/>
              </w:rPr>
              <w:t>五</w:t>
            </w:r>
            <w:r>
              <w:rPr>
                <w:rFonts w:hint="eastAsia"/>
                <w:lang w:eastAsia="zh-CN"/>
              </w:rPr>
              <w:t>年级</w:t>
            </w:r>
          </w:p>
        </w:tc>
        <w:tc>
          <w:tcPr>
            <w:tcW w:w="1237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防</w:t>
            </w:r>
            <w:r>
              <w:rPr>
                <w:rFonts w:hint="default"/>
                <w:lang w:eastAsia="zh-CN"/>
              </w:rPr>
              <w:t>疫知识宣传</w:t>
            </w:r>
          </w:p>
        </w:tc>
        <w:tc>
          <w:tcPr>
            <w:tcW w:w="993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观课教师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施夷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</w:trPr>
        <w:tc>
          <w:tcPr>
            <w:tcW w:w="936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both"/>
            </w:pPr>
          </w:p>
          <w:p>
            <w:pPr>
              <w:widowControl/>
              <w:jc w:val="left"/>
            </w:pP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eastAsia="zh-CN" w:bidi="ar"/>
              </w:rPr>
              <w:t>1、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重庆北路小学校长程迎红，对同学们合理安排居家学习生活提出要求，提示学生要规律作息、注重运动、保护视力，并对居家生活安全给予指导。</w:t>
            </w:r>
          </w:p>
          <w:p>
            <w:pPr>
              <w:spacing w:line="480" w:lineRule="exact"/>
              <w:jc w:val="both"/>
            </w:pPr>
          </w:p>
          <w:p>
            <w:pPr>
              <w:widowControl/>
              <w:jc w:val="left"/>
              <w:rPr>
                <w:rFonts w:hint="default"/>
              </w:rPr>
            </w:pP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eastAsia="zh-CN" w:bidi="ar"/>
              </w:rPr>
              <w:t>2、朱仁义医师讲解了N95口罩和普通医用口罩的区别，并示范正确戴口罩。他还提出六步洗手法，教会学生正确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的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eastAsia="zh-CN" w:bidi="ar"/>
              </w:rPr>
              <w:t>洗手。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widowControl/>
              <w:jc w:val="left"/>
            </w:pP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eastAsia="zh-CN" w:bidi="ar"/>
              </w:rPr>
              <w:t>3、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重庆北路小学学生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eastAsia="zh-CN" w:bidi="ar"/>
              </w:rPr>
              <w:t>展示她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一日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eastAsia="zh-CN" w:bidi="ar"/>
              </w:rPr>
              <w:t>的</w:t>
            </w: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精彩生活。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ind w:firstLine="4064" w:firstLineChars="1450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学 教 互 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>
            <w:pPr>
              <w:spacing w:line="480" w:lineRule="exact"/>
              <w:jc w:val="both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default"/>
                <w:lang w:eastAsia="zh-CN"/>
              </w:rPr>
              <w:t>自我防护指导</w:t>
            </w:r>
          </w:p>
          <w:p>
            <w:pPr>
              <w:spacing w:line="480" w:lineRule="exact"/>
              <w:jc w:val="both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default"/>
                <w:lang w:eastAsia="zh-CN"/>
              </w:rPr>
              <w:t>增强戴口罩意识</w:t>
            </w:r>
          </w:p>
          <w:p>
            <w:pPr>
              <w:spacing w:line="480" w:lineRule="exact"/>
              <w:jc w:val="both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default"/>
                <w:lang w:eastAsia="zh-CN"/>
              </w:rPr>
              <w:t>学会正确洗手方法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rFonts w:hint="default"/>
              </w:rPr>
            </w:pPr>
            <w:r>
              <w:t>作业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</w:p>
          <w:p>
            <w:pPr>
              <w:spacing w:line="480" w:lineRule="exact"/>
              <w:jc w:val="both"/>
              <w:rPr>
                <w:rFonts w:hint="default"/>
              </w:rPr>
            </w:pPr>
            <w:bookmarkStart w:id="0" w:name="_GoBack"/>
            <w:r>
              <w:rPr>
                <w:rFonts w:hint="default"/>
              </w:rPr>
              <w:drawing>
                <wp:inline distT="0" distB="0" distL="114300" distR="114300">
                  <wp:extent cx="4269105" cy="8854440"/>
                  <wp:effectExtent l="0" t="0" r="17145" b="381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9105" cy="885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</w:rPr>
              <w:t>研学反思：</w:t>
            </w:r>
          </w:p>
          <w:p>
            <w:pPr>
              <w:spacing w:line="480" w:lineRule="exact"/>
              <w:jc w:val="both"/>
              <w:rPr>
                <w:b/>
                <w:color w:val="FF0000"/>
              </w:rPr>
            </w:pPr>
          </w:p>
          <w:p>
            <w:pPr>
              <w:widowControl/>
              <w:jc w:val="left"/>
            </w:pPr>
            <w:r>
              <w:rPr>
                <w:rFonts w:hint="default" w:ascii="PT Serif" w:hAnsi="PT Serif" w:eastAsia="PT Serif" w:cs="PT Serif"/>
                <w:b w:val="0"/>
                <w:i w:val="0"/>
                <w:caps w:val="0"/>
                <w:color w:val="333333"/>
                <w:spacing w:val="0"/>
                <w:kern w:val="0"/>
                <w:sz w:val="27"/>
                <w:szCs w:val="27"/>
                <w:u w:val="none"/>
                <w:lang w:val="en-US" w:eastAsia="zh-CN" w:bidi="ar"/>
              </w:rPr>
              <w:t>1、从学生生活实际出发，激发学习兴趣，化学生的被动学习为主动探究，唤起他们主体参与意识，从而增强课堂教学实效性。</w:t>
            </w:r>
          </w:p>
          <w:p>
            <w:pPr>
              <w:spacing w:line="480" w:lineRule="exact"/>
              <w:jc w:val="both"/>
              <w:rPr>
                <w:b/>
                <w:color w:val="FF0000"/>
              </w:rPr>
            </w:pPr>
          </w:p>
          <w:p>
            <w:pPr>
              <w:spacing w:line="480" w:lineRule="exact"/>
              <w:jc w:val="both"/>
              <w:rPr>
                <w:b/>
                <w:color w:val="FF0000"/>
              </w:rPr>
            </w:pPr>
          </w:p>
          <w:p>
            <w:pPr>
              <w:spacing w:line="480" w:lineRule="exact"/>
              <w:jc w:val="both"/>
              <w:rPr>
                <w:b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说明：</w:t>
      </w:r>
    </w:p>
    <w:p>
      <w:r>
        <w:rPr>
          <w:rFonts w:hint="eastAsia"/>
        </w:rPr>
        <w:t>1.此表适用于线上教学特殊时期。</w:t>
      </w:r>
    </w:p>
    <w:p>
      <w:r>
        <w:rPr>
          <w:rFonts w:hint="eastAsia"/>
        </w:rPr>
        <w:t>2.相关内容：（1）答疑解惑：记录学习指导内容，以及学生在学习中碰到的问题。</w:t>
      </w:r>
    </w:p>
    <w:p>
      <w:pPr>
        <w:ind w:left="1954" w:leftChars="614" w:hanging="480" w:hangingChars="200"/>
      </w:pPr>
      <w:r>
        <w:rPr>
          <w:rFonts w:hint="eastAsia"/>
        </w:rPr>
        <w:t>（2）研学反思：是对线上课堂教学内容和对学生指导效果等方面的思考，一课一反思。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T Serif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DA5BA3"/>
    <w:rsid w:val="6FEFA8AD"/>
    <w:rsid w:val="6FF71BC6"/>
    <w:rsid w:val="7FEB3180"/>
    <w:rsid w:val="7FFF80BC"/>
    <w:rsid w:val="971E357A"/>
    <w:rsid w:val="A3E9C2EE"/>
    <w:rsid w:val="A5FFDEC5"/>
    <w:rsid w:val="EFEF92D3"/>
    <w:rsid w:val="FADA85AA"/>
    <w:rsid w:val="FFEFFB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2020-02-07T17:05:00Z</dcterms:created>
  <dc:creator>lenovo</dc:creator>
  <cp:lastModifiedBy>何俊的 iPhone</cp:lastModifiedBy>
  <dcterms:modified xsi:type="dcterms:W3CDTF">2020-02-25T11:52:34Z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